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44"/>
          <w:szCs w:val="44"/>
        </w:rPr>
      </w:pPr>
      <w:r>
        <w:rPr>
          <w:rFonts w:hint="eastAsia" w:ascii="华文中宋" w:hAnsi="华文中宋" w:eastAsia="华文中宋" w:cstheme="minorBidi"/>
          <w:snapToGrid/>
          <w:kern w:val="2"/>
          <w:sz w:val="44"/>
          <w:szCs w:val="44"/>
        </w:rPr>
        <w:t>作业“慧”设计</w:t>
      </w:r>
      <w:r>
        <w:rPr>
          <w:rFonts w:hint="eastAsia" w:ascii="华文中宋" w:hAnsi="华文中宋" w:eastAsia="华文中宋" w:cstheme="minorBidi"/>
          <w:snapToGrid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华文中宋" w:hAnsi="华文中宋" w:eastAsia="华文中宋" w:cstheme="minorBidi"/>
          <w:snapToGrid/>
          <w:kern w:val="2"/>
          <w:sz w:val="44"/>
          <w:szCs w:val="44"/>
        </w:rPr>
        <w:t xml:space="preserve"> “五型”促成长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256" w:firstLineChars="1100"/>
        <w:textAlignment w:val="baseline"/>
        <w:rPr>
          <w:rFonts w:hint="eastAsia" w:ascii="仿宋_GB2312" w:hAnsi="仿宋_GB2312" w:eastAsia="仿宋_GB2312" w:cs="仿宋_GB2312"/>
          <w:spacing w:val="-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南京市游府西街小学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256" w:firstLineChars="1100"/>
        <w:textAlignment w:val="baseline"/>
        <w:rPr>
          <w:rFonts w:hint="eastAsia" w:ascii="仿宋_GB2312" w:hAnsi="仿宋_GB2312" w:eastAsia="仿宋_GB2312" w:cs="仿宋_GB2312"/>
          <w:spacing w:val="-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南京市</w:t>
      </w:r>
      <w:r>
        <w:rPr>
          <w:rFonts w:hint="eastAsia" w:ascii="仿宋_GB2312" w:hAnsi="仿宋_GB2312" w:eastAsia="仿宋_GB2312" w:cs="仿宋_GB2312"/>
          <w:sz w:val="32"/>
          <w:szCs w:val="32"/>
        </w:rPr>
        <w:t>游府西街小学以“支持儿童成长”理念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为引领</w:t>
      </w:r>
      <w:r>
        <w:rPr>
          <w:rFonts w:hint="eastAsia" w:ascii="仿宋_GB2312" w:hAnsi="仿宋_GB2312" w:eastAsia="仿宋_GB2312" w:cs="仿宋_GB2312"/>
          <w:sz w:val="32"/>
          <w:szCs w:val="32"/>
        </w:rPr>
        <w:t>，智慧设计作业内容，拓宽作业类型，改革作业形式，发挥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多元</w:t>
      </w:r>
      <w:r>
        <w:rPr>
          <w:rFonts w:hint="eastAsia" w:ascii="仿宋_GB2312" w:hAnsi="仿宋_GB2312" w:eastAsia="仿宋_GB2312" w:cs="仿宋_GB2312"/>
          <w:sz w:val="32"/>
          <w:szCs w:val="32"/>
        </w:rPr>
        <w:t>育人功能。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“五型”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作业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基础和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推进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五型”作业源自学校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2017年11月启动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周三“自主作业日”活动，把作业布置的自主权交给学生，鼓励他们根据自己的兴趣爱好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作业内容。“自主作业日”的设立尊重了儿童的需求，体育、阅读、艺术、劳动等多样态的作业应运而生。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在此基础上，学校结合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“双减”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，致力于减轻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作业负担，赋予作业更丰富的内容和形式，促进学生全面而个性地发展。为此，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召开了作业改革专项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研讨</w:t>
      </w:r>
      <w:r>
        <w:rPr>
          <w:rFonts w:hint="eastAsia" w:ascii="仿宋_GB2312" w:hAnsi="仿宋_GB2312" w:eastAsia="仿宋_GB2312" w:cs="仿宋_GB2312"/>
          <w:sz w:val="32"/>
          <w:szCs w:val="32"/>
        </w:rPr>
        <w:t>会，在征求专家、教师、学生、家长等意见后，最终形成了具有游小特色的“阅读型”“实践型”“运动型”“劳动型”“融合型”“五型”作业体系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学校成立了作业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领导小组，设立了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“设计组”“督查组”“联络组”。由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教导处和教师发展处指导教师进行作业的设计和完善；年级组长负责督查各班作业布置及完成情况；班主任负责反馈学生、家长对作业的建议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评价。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还在每个班级聘请了两位家长作为作业监督员，及时监控学生作业时长。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二、“五型作业”内涵及其具体实施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“阅读型”作业，鼓励低年级学生每晚阅读20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30分钟，中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高年级学生每晚阅读40分钟，可以亲子共读，也可以自主阅读。学校还定制了“书海拾贝”摘抄本，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有“六年阅读100本书”阅读种子书单，为学生构筑拾级而上的“阶梯式阅读”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模式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学校向全体家长发出倡议，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开展“亲子共读一本书”“爸爸妈妈童年的书”等活动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；设立读书节，开展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丰富</w:t>
      </w:r>
      <w:r>
        <w:rPr>
          <w:rFonts w:hint="eastAsia" w:ascii="仿宋_GB2312" w:hAnsi="仿宋_GB2312" w:eastAsia="仿宋_GB2312" w:cs="仿宋_GB2312"/>
          <w:sz w:val="32"/>
          <w:szCs w:val="32"/>
        </w:rPr>
        <w:t>多彩的主题活动呈现学生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阅读成果，展示优秀作品。语文课每两周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一节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</w:t>
      </w:r>
      <w:r>
        <w:rPr>
          <w:rFonts w:hint="eastAsia" w:ascii="仿宋_GB2312" w:hAnsi="仿宋_GB2312" w:eastAsia="仿宋_GB2312" w:cs="仿宋_GB2312"/>
          <w:sz w:val="32"/>
          <w:szCs w:val="32"/>
        </w:rPr>
        <w:t>专门用作阅读指导与交流。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“实践型”作业，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鼓励学生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在解决实际问题的过程中体验学习的快乐。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2021年11</w:t>
      </w:r>
      <w:r>
        <w:rPr>
          <w:rFonts w:hint="eastAsia" w:ascii="仿宋_GB2312" w:hAnsi="仿宋_GB2312" w:eastAsia="仿宋_GB2312" w:cs="仿宋_GB2312"/>
          <w:sz w:val="32"/>
          <w:szCs w:val="32"/>
        </w:rPr>
        <w:t>月是学校的快乐实践月，全校学生以年级为单位开展主题实践活动。年级组长牵头组内学科教师，精选实践主题，整合多学科知识，设计作业手册，引导学生走出校园、走向社会与自然，进行实践探究。如“做家庭小管家”“跟着地铁游南京”等主题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培养学生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主动发现问题、解决问题的意识。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“运动型”作业，是体育运动在体育课后的延续，帮助学生养成体育活动与锻炼的习惯，指导学生掌握一定的专项体育技能，增强体质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锤炼意志。体育教研组在广泛征集学生意见的基础上，结合年段体质调研标准和体育课教学目标，为各年级学生定制科学合理的运动清单。体育课上，教师会安排5分钟的“我行我秀”环节，让学生交流运动技能与心得。学校还通过举办“线上亲子运动会”“校园吉尼斯”等活动展示运动作业的成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劳动型”作业，包括以校务劳动和家务劳动为主的“基础性”劳动、关注学科融合实践和职业体验的“拓展性”劳动、聚焦学生创造力思维发展的“创生性”劳动。“劳动型”作业以项目化、游戏化、体验式、STEM+等方式展开，为孩子提供真实、有效的劳动教育场景。综合实践老师与班主任及相关学科老师合作，立足儿童生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常见的劳动工作进行主题设计。如“水稻丰收季”，带着“一株水稻够吃一顿饭吗？”这一问题，学生自主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作业方案，深入探究、以劳促学、以劳育德。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“融合型”作业，是前四种作业的升级版，具有学科知识融合、学习能力综合的特点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引导学生拓宽学用领域，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培养获取、处理和使用信息的能力，养成关注生活的习惯与意识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生可以独立探究，也可以小组合作，在走访、调查、记录、搜集等一系列探究活动中，综合运用多学科知识与素养，与社会、自然真实环境进行和谐互动。“双减”后我校首个寒假作业就是一份典型的“融合型”作业。以“欢乐冬奥年，一起向未来”为主题，教导处组织各年级组为学生设计了符合年段特点、贴合学情的《冬奥活动手册》，“冬奥项目我知道”“创意冬奥”“美在冬奥”等活动，引领学生深入了解冬奥、积极宣传冬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工作成效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目前，我校已实现“五型”作业全员覆盖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全校2000余名学生人人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。在“实践型”作业满意度调查中，近9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%的学生认为相较于单一的纸笔练习，综合实践作业更具有吸引力和挑战性。“劳动型”作业贯穿小学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年生活，经历72种劳动，掌握72个本领，获得劳动带来的成功体验。“运动型”作业的持续，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让每个孩子受益，人均掌握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2至3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项体育技能。</w:t>
      </w:r>
      <w:r>
        <w:rPr>
          <w:rFonts w:hint="eastAsia" w:ascii="仿宋_GB2312" w:hAnsi="仿宋_GB2312" w:eastAsia="仿宋_GB2312" w:cs="仿宋_GB2312"/>
          <w:sz w:val="32"/>
          <w:szCs w:val="32"/>
        </w:rPr>
        <w:t>经过一学期的实践与探索，“五型”作业已逐步在分校、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集团</w:t>
      </w:r>
      <w:r>
        <w:rPr>
          <w:rFonts w:hint="eastAsia" w:ascii="仿宋_GB2312" w:hAnsi="仿宋_GB2312" w:eastAsia="仿宋_GB2312" w:cs="仿宋_GB2312"/>
          <w:sz w:val="32"/>
          <w:szCs w:val="32"/>
        </w:rPr>
        <w:t>校、友好共建校等范围内发挥辐射作用，影响了近两万名师生的作业观。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spacing w:val="-19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sectPr>
      <w:footerReference r:id="rId3" w:type="default"/>
      <w:pgSz w:w="11907" w:h="16839"/>
      <w:pgMar w:top="1315" w:right="1338" w:bottom="680" w:left="1332" w:header="850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0D"/>
    <w:rsid w:val="00027B43"/>
    <w:rsid w:val="000339E7"/>
    <w:rsid w:val="00073E04"/>
    <w:rsid w:val="000C5126"/>
    <w:rsid w:val="000F221D"/>
    <w:rsid w:val="00112B73"/>
    <w:rsid w:val="0013108B"/>
    <w:rsid w:val="001668D7"/>
    <w:rsid w:val="00193A09"/>
    <w:rsid w:val="001B730E"/>
    <w:rsid w:val="00226F91"/>
    <w:rsid w:val="00287F38"/>
    <w:rsid w:val="00362F97"/>
    <w:rsid w:val="00412D49"/>
    <w:rsid w:val="00456223"/>
    <w:rsid w:val="004C4049"/>
    <w:rsid w:val="005243CF"/>
    <w:rsid w:val="005938F3"/>
    <w:rsid w:val="005E54E3"/>
    <w:rsid w:val="00604D1A"/>
    <w:rsid w:val="00612997"/>
    <w:rsid w:val="00630117"/>
    <w:rsid w:val="006568C7"/>
    <w:rsid w:val="006D0E0B"/>
    <w:rsid w:val="006F760D"/>
    <w:rsid w:val="007830BF"/>
    <w:rsid w:val="007D4B30"/>
    <w:rsid w:val="007E2EFA"/>
    <w:rsid w:val="008510F0"/>
    <w:rsid w:val="008A0F2A"/>
    <w:rsid w:val="008F14C4"/>
    <w:rsid w:val="0090202E"/>
    <w:rsid w:val="00913C39"/>
    <w:rsid w:val="009710EF"/>
    <w:rsid w:val="00981429"/>
    <w:rsid w:val="00983BF8"/>
    <w:rsid w:val="009A784D"/>
    <w:rsid w:val="009B7F42"/>
    <w:rsid w:val="00A3217F"/>
    <w:rsid w:val="00A52329"/>
    <w:rsid w:val="00AB4425"/>
    <w:rsid w:val="00B209D6"/>
    <w:rsid w:val="00B81E36"/>
    <w:rsid w:val="00C20FB5"/>
    <w:rsid w:val="00C27893"/>
    <w:rsid w:val="00CF3B0C"/>
    <w:rsid w:val="00D21CE2"/>
    <w:rsid w:val="00D950D7"/>
    <w:rsid w:val="00DA5575"/>
    <w:rsid w:val="00DA7313"/>
    <w:rsid w:val="00E41F78"/>
    <w:rsid w:val="00E87AAB"/>
    <w:rsid w:val="00F06BAB"/>
    <w:rsid w:val="00F973EC"/>
    <w:rsid w:val="00FA3D99"/>
    <w:rsid w:val="00FC2A3B"/>
    <w:rsid w:val="00FD3FFC"/>
    <w:rsid w:val="01916C5A"/>
    <w:rsid w:val="01EA16F6"/>
    <w:rsid w:val="02511F45"/>
    <w:rsid w:val="04133956"/>
    <w:rsid w:val="04D94B9F"/>
    <w:rsid w:val="085602B5"/>
    <w:rsid w:val="0BE5745F"/>
    <w:rsid w:val="0C782EF0"/>
    <w:rsid w:val="0CDD5FEF"/>
    <w:rsid w:val="0D6B035F"/>
    <w:rsid w:val="0DFE7425"/>
    <w:rsid w:val="0E83792A"/>
    <w:rsid w:val="11AC79C6"/>
    <w:rsid w:val="150115A9"/>
    <w:rsid w:val="16F45869"/>
    <w:rsid w:val="19B9012E"/>
    <w:rsid w:val="1A9C79B8"/>
    <w:rsid w:val="1FF14C40"/>
    <w:rsid w:val="27AC35F6"/>
    <w:rsid w:val="2B3B716B"/>
    <w:rsid w:val="2C622E1D"/>
    <w:rsid w:val="2C767195"/>
    <w:rsid w:val="2D6230D5"/>
    <w:rsid w:val="2EA61BBB"/>
    <w:rsid w:val="308E41E1"/>
    <w:rsid w:val="34DE5EA0"/>
    <w:rsid w:val="364A0BAA"/>
    <w:rsid w:val="388D4D7E"/>
    <w:rsid w:val="3AC16F61"/>
    <w:rsid w:val="3B1F30B3"/>
    <w:rsid w:val="3B2D45F6"/>
    <w:rsid w:val="3BBC2510"/>
    <w:rsid w:val="3BC836A1"/>
    <w:rsid w:val="3D6469F5"/>
    <w:rsid w:val="45055F6B"/>
    <w:rsid w:val="46B04A59"/>
    <w:rsid w:val="4DB23071"/>
    <w:rsid w:val="4F361873"/>
    <w:rsid w:val="4FE614EB"/>
    <w:rsid w:val="516F4F7D"/>
    <w:rsid w:val="5234064C"/>
    <w:rsid w:val="52522E68"/>
    <w:rsid w:val="52C11D9C"/>
    <w:rsid w:val="56C105BC"/>
    <w:rsid w:val="58BC103B"/>
    <w:rsid w:val="59237FE9"/>
    <w:rsid w:val="5EE13700"/>
    <w:rsid w:val="610E08A2"/>
    <w:rsid w:val="620D46B6"/>
    <w:rsid w:val="62CA25A7"/>
    <w:rsid w:val="62D6724F"/>
    <w:rsid w:val="63861052"/>
    <w:rsid w:val="65A610A9"/>
    <w:rsid w:val="66B75538"/>
    <w:rsid w:val="67491F76"/>
    <w:rsid w:val="6760460E"/>
    <w:rsid w:val="683554BC"/>
    <w:rsid w:val="6864524C"/>
    <w:rsid w:val="69D63F27"/>
    <w:rsid w:val="6A08311B"/>
    <w:rsid w:val="6CD437BE"/>
    <w:rsid w:val="6E4A0A40"/>
    <w:rsid w:val="6F265009"/>
    <w:rsid w:val="71C56D5B"/>
    <w:rsid w:val="735D2FC3"/>
    <w:rsid w:val="752244C4"/>
    <w:rsid w:val="79660E24"/>
    <w:rsid w:val="7C63789C"/>
    <w:rsid w:val="7DF033B2"/>
    <w:rsid w:val="7F1F2FC3"/>
    <w:rsid w:val="7F9B559F"/>
    <w:rsid w:val="7FBB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D184EE-47CB-4D11-B5E9-35FC1CC5A3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4</Pages>
  <Words>335</Words>
  <Characters>1913</Characters>
  <Lines>15</Lines>
  <Paragraphs>4</Paragraphs>
  <TotalTime>12</TotalTime>
  <ScaleCrop>false</ScaleCrop>
  <LinksUpToDate>false</LinksUpToDate>
  <CharactersWithSpaces>2244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2022-02-14T13:04:00Z</dcterms:created>
  <dc:creator>Administrator</dc:creator>
  <cp:lastModifiedBy>zempe</cp:lastModifiedBy>
  <cp:lastPrinted>2022-01-14T03:31:00Z</cp:lastPrinted>
  <dcterms:modified xsi:type="dcterms:W3CDTF">2022-02-28T07:27:38Z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2022-01-14T11:20:58Z</vt:filetime>
  </property>
  <property fmtid="{D5CDD505-2E9C-101B-9397-08002B2CF9AE}" pid="4" name="KSOProductBuildVer">
    <vt:lpwstr>2052-11.1.0.11365</vt:lpwstr>
  </property>
  <property fmtid="{D5CDD505-2E9C-101B-9397-08002B2CF9AE}" pid="5" name="ICV">
    <vt:lpwstr>FA001900E8254BE78A9DB712ED37E0AB</vt:lpwstr>
  </property>
</Properties>
</file>